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:rsidTr="00AB0C55">
        <w:trPr>
          <w:trHeight w:val="1134"/>
        </w:trPr>
        <w:tc>
          <w:tcPr>
            <w:tcW w:w="9896" w:type="dxa"/>
            <w:gridSpan w:val="10"/>
          </w:tcPr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:rsidTr="00AB0C55">
        <w:trPr>
          <w:trHeight w:val="454"/>
        </w:trPr>
        <w:tc>
          <w:tcPr>
            <w:tcW w:w="236" w:type="dxa"/>
            <w:vAlign w:val="bottom"/>
          </w:tcPr>
          <w:p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8A18E1" w:rsidP="008A1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236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6427C0" w:rsidP="008A1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A18E1">
              <w:rPr>
                <w:sz w:val="24"/>
                <w:szCs w:val="24"/>
              </w:rPr>
              <w:t>июля</w:t>
            </w:r>
          </w:p>
        </w:tc>
        <w:tc>
          <w:tcPr>
            <w:tcW w:w="348" w:type="dxa"/>
            <w:vAlign w:val="bottom"/>
          </w:tcPr>
          <w:p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8A18E1" w:rsidP="006427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8A18E1" w:rsidP="008A18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100</w:t>
            </w:r>
            <w:r w:rsidR="006427C0">
              <w:rPr>
                <w:sz w:val="24"/>
                <w:szCs w:val="24"/>
              </w:rPr>
              <w:t>-п</w:t>
            </w:r>
          </w:p>
        </w:tc>
      </w:tr>
      <w:tr w:rsidR="006427C0" w:rsidRPr="00950721" w:rsidTr="00AB0C5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утратившими силу </w:t>
      </w:r>
    </w:p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6427C0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6427C0" w:rsidRDefault="006427C0" w:rsidP="006427C0">
      <w:pPr>
        <w:tabs>
          <w:tab w:val="left" w:pos="142"/>
        </w:tabs>
        <w:rPr>
          <w:sz w:val="24"/>
        </w:rPr>
      </w:pPr>
    </w:p>
    <w:p w:rsidR="006427C0" w:rsidRDefault="006427C0" w:rsidP="006427C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6427C0" w:rsidRDefault="006427C0" w:rsidP="006427C0">
      <w:pPr>
        <w:pStyle w:val="a3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6427C0" w:rsidRDefault="006427C0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</w:t>
      </w:r>
      <w:r w:rsidR="008A18E1">
        <w:rPr>
          <w:sz w:val="24"/>
        </w:rPr>
        <w:t>ьского поселения Карымкары от 27</w:t>
      </w:r>
      <w:r>
        <w:rPr>
          <w:sz w:val="24"/>
        </w:rPr>
        <w:t xml:space="preserve"> </w:t>
      </w:r>
      <w:r w:rsidR="008A18E1">
        <w:rPr>
          <w:sz w:val="24"/>
        </w:rPr>
        <w:t>мая</w:t>
      </w:r>
      <w:r>
        <w:rPr>
          <w:sz w:val="24"/>
        </w:rPr>
        <w:t xml:space="preserve"> 20</w:t>
      </w:r>
      <w:r w:rsidR="008A18E1">
        <w:rPr>
          <w:sz w:val="24"/>
        </w:rPr>
        <w:t>20</w:t>
      </w:r>
      <w:r>
        <w:rPr>
          <w:sz w:val="24"/>
        </w:rPr>
        <w:t xml:space="preserve"> года  № </w:t>
      </w:r>
      <w:r w:rsidR="008A18E1">
        <w:rPr>
          <w:sz w:val="24"/>
        </w:rPr>
        <w:t>52</w:t>
      </w:r>
      <w:r>
        <w:rPr>
          <w:sz w:val="24"/>
        </w:rPr>
        <w:t xml:space="preserve">-п «Об </w:t>
      </w:r>
      <w:r w:rsidR="008A18E1">
        <w:rPr>
          <w:sz w:val="24"/>
        </w:rPr>
        <w:t>определении размера вреда, причиняемого транспортными средствами, осуществляющими перевозки тяжеловесных грузов по автомобильным дорогам местного значения сельского поселения Карымкары</w:t>
      </w:r>
      <w:r>
        <w:rPr>
          <w:sz w:val="24"/>
        </w:rPr>
        <w:t>»;</w:t>
      </w:r>
    </w:p>
    <w:p w:rsidR="008A18E1" w:rsidRPr="00D26018" w:rsidRDefault="008A18E1" w:rsidP="008A18E1">
      <w:pPr>
        <w:numPr>
          <w:ilvl w:val="0"/>
          <w:numId w:val="1"/>
        </w:numPr>
        <w:ind w:right="1"/>
        <w:jc w:val="both"/>
        <w:rPr>
          <w:sz w:val="24"/>
          <w:szCs w:val="24"/>
        </w:rPr>
      </w:pPr>
      <w:r w:rsidRPr="00490131">
        <w:rPr>
          <w:bCs/>
          <w:sz w:val="24"/>
        </w:rPr>
        <w:t xml:space="preserve">Настоящее </w:t>
      </w:r>
      <w:r>
        <w:rPr>
          <w:bCs/>
          <w:sz w:val="24"/>
        </w:rPr>
        <w:t xml:space="preserve">постановление </w:t>
      </w:r>
      <w:r w:rsidRPr="00490131">
        <w:rPr>
          <w:bCs/>
          <w:sz w:val="24"/>
        </w:rPr>
        <w:t>опубликовать в приложении «Вести Октябрьского района» газеты «Новости Югры» и в официальном сетевом издании «Официальный сайт Октябрьского района» (www.«октвести.ру») и разместить на официальном веб-сайте Администрации поселения (http://adm-kar.ru/) в информационно-телекоммуникационной сети общего пользования (компьютерной сети «Интернет»).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Контроль за выполнением постановления оставляю за собой.</w:t>
      </w: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  <w:bookmarkStart w:id="4" w:name="_GoBack"/>
      <w:bookmarkEnd w:id="4"/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Pr="00D26018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p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2CE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157A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8E1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42F4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36519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6</cp:revision>
  <cp:lastPrinted>2024-07-04T07:26:00Z</cp:lastPrinted>
  <dcterms:created xsi:type="dcterms:W3CDTF">2023-04-10T11:20:00Z</dcterms:created>
  <dcterms:modified xsi:type="dcterms:W3CDTF">2024-07-04T07:28:00Z</dcterms:modified>
</cp:coreProperties>
</file>